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5B3" w:rsidRPr="00DE1945" w:rsidRDefault="00BE15B3" w:rsidP="00BE15B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E1945">
        <w:rPr>
          <w:rFonts w:ascii="Times New Roman" w:hAnsi="Times New Roman" w:cs="Times New Roman"/>
          <w:b/>
          <w:sz w:val="24"/>
          <w:szCs w:val="24"/>
        </w:rPr>
        <w:t>Założenia do realizacji projektu</w:t>
      </w:r>
    </w:p>
    <w:p w:rsidR="00BE15B3" w:rsidRPr="00DE1945" w:rsidRDefault="00BE15B3" w:rsidP="00BE15B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E1945">
        <w:rPr>
          <w:rFonts w:ascii="Times New Roman" w:hAnsi="Times New Roman" w:cs="Times New Roman"/>
          <w:sz w:val="24"/>
          <w:szCs w:val="24"/>
        </w:rPr>
        <w:t>Projekt będzie realizowany etapami:</w:t>
      </w:r>
    </w:p>
    <w:p w:rsidR="00BE15B3" w:rsidRPr="00DE1945" w:rsidRDefault="00BE15B3" w:rsidP="00BE15B3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1945">
        <w:rPr>
          <w:rFonts w:ascii="Times New Roman" w:hAnsi="Times New Roman" w:cs="Times New Roman"/>
          <w:sz w:val="24"/>
          <w:szCs w:val="24"/>
        </w:rPr>
        <w:t>przygotowanie projektu architektonicznego i przeprowadzenie uzgodnień,</w:t>
      </w:r>
    </w:p>
    <w:p w:rsidR="00BE15B3" w:rsidRPr="00DE1945" w:rsidRDefault="00BE15B3" w:rsidP="00BE15B3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1945">
        <w:rPr>
          <w:rFonts w:ascii="Times New Roman" w:hAnsi="Times New Roman" w:cs="Times New Roman"/>
          <w:sz w:val="24"/>
          <w:szCs w:val="24"/>
        </w:rPr>
        <w:t>adaptacja pomieszczenia,</w:t>
      </w:r>
    </w:p>
    <w:p w:rsidR="00BE15B3" w:rsidRPr="00DE1945" w:rsidRDefault="00BE15B3" w:rsidP="00BE15B3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1945">
        <w:rPr>
          <w:rFonts w:ascii="Times New Roman" w:hAnsi="Times New Roman" w:cs="Times New Roman"/>
          <w:sz w:val="24"/>
          <w:szCs w:val="24"/>
        </w:rPr>
        <w:t>zakup i zainstalowanie urządzenia,</w:t>
      </w:r>
    </w:p>
    <w:p w:rsidR="00BE15B3" w:rsidRPr="00DE1945" w:rsidRDefault="00BE15B3" w:rsidP="00BE15B3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1945">
        <w:rPr>
          <w:rFonts w:ascii="Times New Roman" w:hAnsi="Times New Roman" w:cs="Times New Roman"/>
          <w:sz w:val="24"/>
          <w:szCs w:val="24"/>
        </w:rPr>
        <w:t>przyłączenie do komputerowej sieci lokalnej,</w:t>
      </w:r>
    </w:p>
    <w:p w:rsidR="00BE15B3" w:rsidRPr="00DE1945" w:rsidRDefault="00BE15B3" w:rsidP="00BE15B3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1945">
        <w:rPr>
          <w:rFonts w:ascii="Times New Roman" w:hAnsi="Times New Roman" w:cs="Times New Roman"/>
          <w:sz w:val="24"/>
          <w:szCs w:val="24"/>
        </w:rPr>
        <w:t>przyłączenie do ogólnouczelnianego systemu bibliotecznego VTLS/</w:t>
      </w:r>
      <w:proofErr w:type="spellStart"/>
      <w:r w:rsidRPr="00DE1945">
        <w:rPr>
          <w:rFonts w:ascii="Times New Roman" w:hAnsi="Times New Roman" w:cs="Times New Roman"/>
          <w:sz w:val="24"/>
          <w:szCs w:val="24"/>
        </w:rPr>
        <w:t>Virtua</w:t>
      </w:r>
      <w:proofErr w:type="spellEnd"/>
      <w:r w:rsidRPr="00DE1945">
        <w:rPr>
          <w:rFonts w:ascii="Times New Roman" w:hAnsi="Times New Roman" w:cs="Times New Roman"/>
          <w:sz w:val="24"/>
          <w:szCs w:val="24"/>
        </w:rPr>
        <w:t>.</w:t>
      </w:r>
    </w:p>
    <w:p w:rsidR="00BE15B3" w:rsidRPr="00DE1945" w:rsidRDefault="00BE15B3" w:rsidP="00BE15B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E1945">
        <w:rPr>
          <w:rFonts w:ascii="Times New Roman" w:hAnsi="Times New Roman" w:cs="Times New Roman"/>
          <w:sz w:val="24"/>
          <w:szCs w:val="24"/>
        </w:rPr>
        <w:t>Do realizacji zakupu i wdrożenia zostanie wyłoniony wykonawca w drodze postępowania zgodnie z ustawą o zamówieniach publicznych.</w:t>
      </w:r>
    </w:p>
    <w:p w:rsidR="00BE15B3" w:rsidRPr="00DE1945" w:rsidRDefault="00BE15B3" w:rsidP="00BE15B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E1945">
        <w:rPr>
          <w:rFonts w:ascii="Times New Roman" w:hAnsi="Times New Roman" w:cs="Times New Roman"/>
          <w:sz w:val="24"/>
          <w:szCs w:val="24"/>
        </w:rPr>
        <w:t>W części dotyczącej przyłączenia do lokalnej sieci komputerowej, projekt będzie realizowany siłami własnymi Wydziału Zarządzania UW.</w:t>
      </w:r>
    </w:p>
    <w:p w:rsidR="00BE15B3" w:rsidRPr="00DE1945" w:rsidRDefault="00BE15B3" w:rsidP="00BE15B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E1945">
        <w:rPr>
          <w:rFonts w:ascii="Times New Roman" w:hAnsi="Times New Roman" w:cs="Times New Roman"/>
          <w:sz w:val="24"/>
          <w:szCs w:val="24"/>
        </w:rPr>
        <w:t>Projekt ma charakter innowacyjny, pierwsza realizacja na UW, z możliwością wykorzystania przez inne biblioteki UW.</w:t>
      </w:r>
    </w:p>
    <w:p w:rsidR="00BE15B3" w:rsidRPr="00DE1945" w:rsidRDefault="00BE15B3" w:rsidP="00BE15B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E1945">
        <w:rPr>
          <w:rFonts w:ascii="Times New Roman" w:hAnsi="Times New Roman" w:cs="Times New Roman"/>
          <w:b/>
          <w:sz w:val="24"/>
          <w:szCs w:val="24"/>
        </w:rPr>
        <w:t>Zgodność projektu z dokumentami uniwersyteckimi</w:t>
      </w:r>
    </w:p>
    <w:p w:rsidR="00BE15B3" w:rsidRPr="00DE1945" w:rsidRDefault="00BE15B3" w:rsidP="00BE15B3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DE1945">
        <w:rPr>
          <w:rFonts w:ascii="Times New Roman" w:hAnsi="Times New Roman" w:cs="Times New Roman"/>
          <w:i/>
          <w:sz w:val="24"/>
          <w:szCs w:val="24"/>
        </w:rPr>
        <w:t>Statut</w:t>
      </w:r>
    </w:p>
    <w:p w:rsidR="00BE15B3" w:rsidRPr="00DE1945" w:rsidRDefault="00BE15B3" w:rsidP="00BE15B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E1945">
        <w:rPr>
          <w:rFonts w:ascii="Times New Roman" w:hAnsi="Times New Roman" w:cs="Times New Roman"/>
          <w:sz w:val="24"/>
          <w:szCs w:val="24"/>
        </w:rPr>
        <w:t>Projekt zgodny z zapisem § 25 (</w:t>
      </w:r>
      <w:r w:rsidRPr="00DE1945">
        <w:rPr>
          <w:rFonts w:ascii="Times New Roman" w:hAnsi="Times New Roman" w:cs="Times New Roman"/>
          <w:i/>
          <w:sz w:val="24"/>
          <w:szCs w:val="24"/>
        </w:rPr>
        <w:t xml:space="preserve">System biblioteczno-informacyjny) </w:t>
      </w:r>
      <w:r w:rsidRPr="00DE1945">
        <w:rPr>
          <w:rFonts w:ascii="Times New Roman" w:hAnsi="Times New Roman" w:cs="Times New Roman"/>
          <w:sz w:val="24"/>
          <w:szCs w:val="24"/>
        </w:rPr>
        <w:t>ust. 6: „Zasady, o których mowa w ust. 5, uwzględniają potrzebę zapewnienia dostępu członków społeczności akademickiej Uniwersytetu do zasobów systemu biblioteczno-informacyjnego Uniwersytetu.”</w:t>
      </w:r>
    </w:p>
    <w:p w:rsidR="00BE15B3" w:rsidRPr="00DE1945" w:rsidRDefault="00BE15B3" w:rsidP="00BE15B3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DE1945">
        <w:rPr>
          <w:rFonts w:ascii="Times New Roman" w:hAnsi="Times New Roman" w:cs="Times New Roman"/>
          <w:i/>
          <w:sz w:val="24"/>
          <w:szCs w:val="24"/>
        </w:rPr>
        <w:t>Misja Uniwersytetu Warszawskiego</w:t>
      </w:r>
    </w:p>
    <w:p w:rsidR="00BE15B3" w:rsidRPr="00DE1945" w:rsidRDefault="00BE15B3" w:rsidP="00BE15B3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1945">
        <w:rPr>
          <w:rFonts w:ascii="Times New Roman" w:hAnsi="Times New Roman" w:cs="Times New Roman"/>
          <w:sz w:val="24"/>
          <w:szCs w:val="24"/>
        </w:rPr>
        <w:t>Projekt zgodny z zapisem: „Społeczną misją Uniwersytetu jest zapewnienie dostępu do wiedzy i nabywania umiejętności wszystkim tym, którzy mają do tego prawo.” [str. 2]</w:t>
      </w:r>
    </w:p>
    <w:p w:rsidR="00BE15B3" w:rsidRPr="00DE1945" w:rsidRDefault="00BE15B3" w:rsidP="00BE15B3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1945">
        <w:rPr>
          <w:rFonts w:ascii="Times New Roman" w:hAnsi="Times New Roman" w:cs="Times New Roman"/>
          <w:sz w:val="24"/>
          <w:szCs w:val="24"/>
        </w:rPr>
        <w:t>Projekt zgodny z zapisem: „Uniwersytet Warszawski jako ośrodek naukowy, edukacyjny i kulturalny winien służyć też swemu bezpośredniemu otoczeniu […] przez upowszechnienie i popularyzację nauki i wiedzy oraz udostępnienie swoich zasobów informacyjnych i bibliotecznych.”[str. 5]</w:t>
      </w:r>
    </w:p>
    <w:p w:rsidR="00146EB6" w:rsidRDefault="00BE15B3" w:rsidP="00BE15B3">
      <w:r w:rsidRPr="00DE1945">
        <w:rPr>
          <w:rFonts w:ascii="Times New Roman" w:hAnsi="Times New Roman" w:cs="Times New Roman"/>
          <w:sz w:val="24"/>
          <w:szCs w:val="24"/>
        </w:rPr>
        <w:t>Projekt zgodny z zapisem: „Warunkiem uczynienia z Uniwersytetu liczącego się w świecie ośrodka naukowego jest dokonanie poważnych inwestycji w laboratoria i aparaturę badawczą oraz w zasoby biblioteczne i funkcjonowanie bibliotek.” [str. 12]</w:t>
      </w:r>
    </w:p>
    <w:sectPr w:rsidR="00146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6C38"/>
    <w:multiLevelType w:val="hybridMultilevel"/>
    <w:tmpl w:val="48E03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2582B"/>
    <w:multiLevelType w:val="hybridMultilevel"/>
    <w:tmpl w:val="49A4A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5A1D5C"/>
    <w:multiLevelType w:val="hybridMultilevel"/>
    <w:tmpl w:val="06CCF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E13F0D"/>
    <w:multiLevelType w:val="hybridMultilevel"/>
    <w:tmpl w:val="2AD21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B601E7"/>
    <w:multiLevelType w:val="hybridMultilevel"/>
    <w:tmpl w:val="3C840ECC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>
    <w:nsid w:val="7BCC1600"/>
    <w:multiLevelType w:val="hybridMultilevel"/>
    <w:tmpl w:val="28A80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2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5B3"/>
    <w:rsid w:val="00146EB6"/>
    <w:rsid w:val="00BE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5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E15B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E15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5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E15B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E1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Florek</dc:creator>
  <cp:lastModifiedBy>Ewa Florek</cp:lastModifiedBy>
  <cp:revision>1</cp:revision>
  <dcterms:created xsi:type="dcterms:W3CDTF">2017-11-10T14:07:00Z</dcterms:created>
  <dcterms:modified xsi:type="dcterms:W3CDTF">2017-11-10T14:13:00Z</dcterms:modified>
</cp:coreProperties>
</file>